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925" w:rsidRPr="00C10863" w:rsidRDefault="009C1FE4" w:rsidP="00FF2925">
      <w:pPr>
        <w:pStyle w:val="af3"/>
        <w:rPr>
          <w:sz w:val="42"/>
          <w:u w:val="single"/>
          <w:lang w:val="ru-RU"/>
        </w:rPr>
      </w:pPr>
      <w:r w:rsidRPr="00C10863">
        <w:rPr>
          <w:sz w:val="42"/>
          <w:u w:val="single"/>
          <w:lang w:val="ru-RU"/>
        </w:rPr>
        <w:t>Запрос на услуг</w:t>
      </w:r>
      <w:r w:rsidR="00FF2925" w:rsidRPr="00C10863">
        <w:rPr>
          <w:sz w:val="42"/>
          <w:u w:val="single"/>
          <w:lang w:val="ru-RU"/>
        </w:rPr>
        <w:t>у:</w:t>
      </w:r>
    </w:p>
    <w:p w:rsidR="005B4585" w:rsidRDefault="005B4585" w:rsidP="00FF2925">
      <w:pPr>
        <w:pStyle w:val="af3"/>
        <w:rPr>
          <w:sz w:val="42"/>
          <w:lang w:val="ru-RU"/>
        </w:rPr>
      </w:pPr>
      <w:r w:rsidRPr="005B4585">
        <w:rPr>
          <w:sz w:val="42"/>
          <w:lang w:val="ru-RU"/>
        </w:rPr>
        <w:t>РАСШИРЕНИЕ СФЕРЫ СБЫТА,</w:t>
      </w:r>
    </w:p>
    <w:p w:rsidR="00FB007C" w:rsidRPr="005B4585" w:rsidRDefault="00FF2925" w:rsidP="00FF2925">
      <w:pPr>
        <w:pStyle w:val="af3"/>
        <w:rPr>
          <w:sz w:val="42"/>
          <w:lang w:val="ru-RU"/>
        </w:rPr>
      </w:pPr>
      <w:r w:rsidRPr="005B4585">
        <w:rPr>
          <w:sz w:val="42"/>
          <w:lang w:val="ru-RU"/>
        </w:rPr>
        <w:t>ПРИВЛЕЧЕНИЕ НОВЫХ КЛИЕНТОВ</w:t>
      </w:r>
    </w:p>
    <w:p w:rsidR="00FF2925" w:rsidRPr="00C10863" w:rsidRDefault="00FF2925" w:rsidP="00C10863">
      <w:pPr>
        <w:pStyle w:val="3"/>
        <w:spacing w:before="0" w:after="0"/>
        <w:rPr>
          <w:sz w:val="8"/>
          <w:szCs w:val="8"/>
        </w:rPr>
      </w:pPr>
    </w:p>
    <w:p w:rsidR="00FB007C" w:rsidRPr="00CD2B40" w:rsidRDefault="009C1FE4" w:rsidP="00FF2925">
      <w:pPr>
        <w:pStyle w:val="3"/>
      </w:pPr>
      <w:r w:rsidRPr="00CD2B40">
        <w:t xml:space="preserve">Название предприятия: </w:t>
      </w:r>
      <w:r w:rsidRPr="00CD2B40">
        <w:rPr>
          <w:rFonts w:asciiTheme="minorHAnsi" w:eastAsiaTheme="minorEastAsia" w:hAnsiTheme="minorHAnsi" w:cstheme="minorBidi"/>
          <w:color w:val="auto"/>
          <w:sz w:val="17"/>
          <w:szCs w:val="17"/>
        </w:rPr>
        <w:t>ФО-П Луценко О.В.</w:t>
      </w:r>
    </w:p>
    <w:p w:rsidR="009C1FE4" w:rsidRPr="00CD2B40" w:rsidRDefault="009C1FE4" w:rsidP="00FF2925">
      <w:pPr>
        <w:rPr>
          <w:lang w:val="ru-RU"/>
        </w:rPr>
      </w:pPr>
      <w:r w:rsidRPr="00CD2B40">
        <w:rPr>
          <w:rStyle w:val="30"/>
        </w:rPr>
        <w:t>Директор:</w:t>
      </w:r>
      <w:r w:rsidRPr="00CD2B40">
        <w:rPr>
          <w:lang w:val="ru-RU"/>
        </w:rPr>
        <w:t xml:space="preserve"> Луценко Александр Валентинович</w:t>
      </w:r>
    </w:p>
    <w:p w:rsidR="009C1FE4" w:rsidRDefault="000C12EB" w:rsidP="00FF2925">
      <w:pPr>
        <w:rPr>
          <w:lang w:val="ru-RU"/>
        </w:rPr>
      </w:pPr>
      <w:r w:rsidRPr="00CD2B40">
        <w:rPr>
          <w:rStyle w:val="30"/>
        </w:rPr>
        <w:t>Сфера деятельности:</w:t>
      </w:r>
      <w:r w:rsidRPr="00CD2B40">
        <w:rPr>
          <w:lang w:val="ru-RU"/>
        </w:rPr>
        <w:t xml:space="preserve"> Цифровые системы визуализации для микроскопии</w:t>
      </w:r>
    </w:p>
    <w:p w:rsidR="007A6947" w:rsidRPr="007A6947" w:rsidRDefault="007A6947" w:rsidP="00FF2925">
      <w:pPr>
        <w:rPr>
          <w:lang w:val="ru-RU"/>
        </w:rPr>
      </w:pPr>
      <w:r w:rsidRPr="007A6947">
        <w:rPr>
          <w:rStyle w:val="30"/>
        </w:rPr>
        <w:t>Дата основания:</w:t>
      </w:r>
      <w:r w:rsidRPr="007A6947">
        <w:rPr>
          <w:lang w:val="ru-RU"/>
        </w:rPr>
        <w:t xml:space="preserve"> 2006 год</w:t>
      </w:r>
    </w:p>
    <w:p w:rsidR="007A6947" w:rsidRDefault="007A6947" w:rsidP="00FF2925">
      <w:pPr>
        <w:rPr>
          <w:lang w:val="ru-RU"/>
        </w:rPr>
      </w:pPr>
      <w:r w:rsidRPr="007A6947">
        <w:rPr>
          <w:rStyle w:val="30"/>
        </w:rPr>
        <w:t>Основной сайт:</w:t>
      </w:r>
      <w:r w:rsidRPr="007A6947">
        <w:rPr>
          <w:lang w:val="ru-RU"/>
        </w:rPr>
        <w:t xml:space="preserve"> </w:t>
      </w:r>
      <w:hyperlink r:id="rId6" w:history="1">
        <w:r w:rsidR="008F0A58" w:rsidRPr="00A15169">
          <w:rPr>
            <w:rStyle w:val="aa"/>
            <w:lang w:val="ru-RU"/>
          </w:rPr>
          <w:t>http://microscope.org.ua</w:t>
        </w:r>
      </w:hyperlink>
    </w:p>
    <w:p w:rsidR="000C12EB" w:rsidRPr="00CD2B40" w:rsidRDefault="008F0A58" w:rsidP="00FF2925">
      <w:pPr>
        <w:pStyle w:val="3"/>
      </w:pPr>
      <w:r>
        <w:t>Основные в</w:t>
      </w:r>
      <w:r w:rsidR="000C12EB" w:rsidRPr="00CD2B40">
        <w:t xml:space="preserve">иды услуг: </w:t>
      </w:r>
    </w:p>
    <w:p w:rsidR="000C12EB" w:rsidRDefault="000C12EB" w:rsidP="00FF2925">
      <w:pPr>
        <w:pStyle w:val="af5"/>
        <w:numPr>
          <w:ilvl w:val="0"/>
          <w:numId w:val="3"/>
        </w:numPr>
        <w:ind w:left="426" w:hanging="284"/>
        <w:rPr>
          <w:lang w:val="ru-RU"/>
        </w:rPr>
      </w:pPr>
      <w:r w:rsidRPr="00CD2B40">
        <w:rPr>
          <w:lang w:val="ru-RU"/>
        </w:rPr>
        <w:t>Поставляем новое оборудование для цифровой микроскопии: Микроскоп высокого разрешения с цифровой системой визуализации</w:t>
      </w:r>
      <w:r w:rsidR="000A545A">
        <w:rPr>
          <w:lang w:val="ru-RU"/>
        </w:rPr>
        <w:t>. Различные варианты микроскопов</w:t>
      </w:r>
      <w:r w:rsidR="00C25437">
        <w:rPr>
          <w:lang w:val="ru-RU"/>
        </w:rPr>
        <w:t xml:space="preserve"> (стоимость товаров и услуг – порядка </w:t>
      </w:r>
      <w:r w:rsidR="00C25437" w:rsidRPr="00C25437">
        <w:rPr>
          <w:rStyle w:val="a9"/>
          <w:lang w:val="ru-RU"/>
        </w:rPr>
        <w:t>1000-1250 у.е.</w:t>
      </w:r>
      <w:r w:rsidR="000A545A">
        <w:rPr>
          <w:rStyle w:val="a9"/>
          <w:lang w:val="ru-RU"/>
        </w:rPr>
        <w:t xml:space="preserve">, </w:t>
      </w:r>
      <w:r w:rsidR="000A545A" w:rsidRPr="000A545A">
        <w:rPr>
          <w:lang w:val="ru-RU"/>
        </w:rPr>
        <w:t xml:space="preserve">в отдельных случаях </w:t>
      </w:r>
      <w:r w:rsidR="000A545A" w:rsidRPr="000A545A">
        <w:rPr>
          <w:rStyle w:val="a9"/>
          <w:lang w:val="ru-RU"/>
        </w:rPr>
        <w:t>до 2000 у.е.</w:t>
      </w:r>
      <w:r w:rsidR="00C25437">
        <w:rPr>
          <w:lang w:val="ru-RU"/>
        </w:rPr>
        <w:t>);</w:t>
      </w:r>
    </w:p>
    <w:p w:rsidR="00C25437" w:rsidRDefault="00C25437" w:rsidP="00FF2925">
      <w:pPr>
        <w:pStyle w:val="af5"/>
        <w:numPr>
          <w:ilvl w:val="0"/>
          <w:numId w:val="3"/>
        </w:numPr>
        <w:ind w:left="426" w:hanging="284"/>
        <w:rPr>
          <w:lang w:val="ru-RU"/>
        </w:rPr>
      </w:pPr>
      <w:r>
        <w:rPr>
          <w:lang w:val="ru-RU"/>
        </w:rPr>
        <w:t>Переоборудование (модернизация) имеющегося у заказчика микроскопа (установка цифровой системы визуализации для микроскопии высокого разрешения)</w:t>
      </w:r>
      <w:r w:rsidR="000A545A">
        <w:rPr>
          <w:lang w:val="ru-RU"/>
        </w:rPr>
        <w:t xml:space="preserve"> – стоимость товаров и услуг </w:t>
      </w:r>
      <w:r w:rsidR="000A545A" w:rsidRPr="00A02F67">
        <w:rPr>
          <w:b/>
          <w:u w:val="single"/>
          <w:lang w:val="ru-RU"/>
        </w:rPr>
        <w:t>500-600 у.е.</w:t>
      </w:r>
      <w:r w:rsidR="00A02F67">
        <w:rPr>
          <w:lang w:val="ru-RU"/>
        </w:rPr>
        <w:t>;</w:t>
      </w:r>
    </w:p>
    <w:p w:rsidR="00A02F67" w:rsidRDefault="00A02F67" w:rsidP="00FF2925">
      <w:pPr>
        <w:pStyle w:val="af5"/>
        <w:numPr>
          <w:ilvl w:val="0"/>
          <w:numId w:val="3"/>
        </w:numPr>
        <w:ind w:left="426" w:hanging="284"/>
        <w:rPr>
          <w:lang w:val="ru-RU"/>
        </w:rPr>
      </w:pPr>
      <w:r>
        <w:rPr>
          <w:lang w:val="ru-RU"/>
        </w:rPr>
        <w:t xml:space="preserve">Переоборудование и модернизация (установка цифровой системы визуализации) другого оптического оборудования, схожего концептуально с микроскопами, в частности – </w:t>
      </w:r>
      <w:proofErr w:type="spellStart"/>
      <w:r>
        <w:rPr>
          <w:lang w:val="ru-RU"/>
        </w:rPr>
        <w:t>кольпоскопов</w:t>
      </w:r>
      <w:proofErr w:type="spellEnd"/>
      <w:r>
        <w:rPr>
          <w:lang w:val="ru-RU"/>
        </w:rPr>
        <w:t>, эндоскопов и проч. (техника медицинского назначения)</w:t>
      </w:r>
      <w:r w:rsidR="00C10863" w:rsidRPr="00C10863">
        <w:rPr>
          <w:lang w:val="ru-RU"/>
        </w:rPr>
        <w:t xml:space="preserve"> </w:t>
      </w:r>
      <w:r w:rsidR="00C10863">
        <w:rPr>
          <w:lang w:val="ru-RU"/>
        </w:rPr>
        <w:t xml:space="preserve">– стоимость товаров и услуг </w:t>
      </w:r>
      <w:r w:rsidR="00C10863">
        <w:rPr>
          <w:b/>
          <w:u w:val="single"/>
          <w:lang w:val="ru-RU"/>
        </w:rPr>
        <w:t>6</w:t>
      </w:r>
      <w:r w:rsidR="00C10863" w:rsidRPr="00A02F67">
        <w:rPr>
          <w:b/>
          <w:u w:val="single"/>
          <w:lang w:val="ru-RU"/>
        </w:rPr>
        <w:t>00-</w:t>
      </w:r>
      <w:r w:rsidR="00C10863">
        <w:rPr>
          <w:b/>
          <w:u w:val="single"/>
          <w:lang w:val="ru-RU"/>
        </w:rPr>
        <w:t>7</w:t>
      </w:r>
      <w:r w:rsidR="00C10863" w:rsidRPr="00A02F67">
        <w:rPr>
          <w:b/>
          <w:u w:val="single"/>
          <w:lang w:val="ru-RU"/>
        </w:rPr>
        <w:t xml:space="preserve">00 </w:t>
      </w:r>
      <w:proofErr w:type="gramStart"/>
      <w:r w:rsidR="00C10863" w:rsidRPr="00A02F67">
        <w:rPr>
          <w:b/>
          <w:u w:val="single"/>
          <w:lang w:val="ru-RU"/>
        </w:rPr>
        <w:t>у.е.</w:t>
      </w:r>
      <w:r w:rsidR="00C10863">
        <w:rPr>
          <w:lang w:val="ru-RU"/>
        </w:rPr>
        <w:t>;</w:t>
      </w:r>
      <w:r>
        <w:rPr>
          <w:lang w:val="ru-RU"/>
        </w:rPr>
        <w:t>;</w:t>
      </w:r>
      <w:proofErr w:type="gramEnd"/>
    </w:p>
    <w:p w:rsidR="007A6947" w:rsidRPr="007A6947" w:rsidRDefault="007A6947" w:rsidP="00FF2925">
      <w:pPr>
        <w:rPr>
          <w:lang w:val="ru-RU"/>
        </w:rPr>
      </w:pPr>
      <w:r>
        <w:rPr>
          <w:lang w:val="ru-RU"/>
        </w:rPr>
        <w:t>Профессиональный цифровой микроскоп – это комплекс оптоэлектронного оборудования, состоящий из микроскопа (биологического, стереоскопического, металлографического, инструментального, инвертированного – практически любой тип микроскопа), профессиональной аналогово-цифровой камеры высокого разрешения, оптико-механического адаптера и других вспомогательных элементов</w:t>
      </w:r>
      <w:r w:rsidR="00547692">
        <w:rPr>
          <w:lang w:val="ru-RU"/>
        </w:rPr>
        <w:t>. Цифровой микроскоп позволяет выводить изображение в реальном времени на экран компьютера или телевизора (проектора) с визуальным увеличением до 5000 раз, делать цифровые фотоснимки, записывать видеоролики</w:t>
      </w:r>
    </w:p>
    <w:p w:rsidR="00CD2B40" w:rsidRDefault="00C25437" w:rsidP="00FF2925">
      <w:pPr>
        <w:pStyle w:val="3"/>
      </w:pPr>
      <w:r>
        <w:t>Выгодные отличия от других возможных вариантов со стороны потенциального заказчика.</w:t>
      </w:r>
    </w:p>
    <w:p w:rsidR="00C25437" w:rsidRDefault="00C25437" w:rsidP="00FF2925">
      <w:pPr>
        <w:pStyle w:val="af5"/>
        <w:numPr>
          <w:ilvl w:val="0"/>
          <w:numId w:val="4"/>
        </w:numPr>
        <w:ind w:left="426" w:hanging="284"/>
        <w:rPr>
          <w:lang w:val="ru-RU"/>
        </w:rPr>
      </w:pPr>
      <w:r w:rsidRPr="00C25437">
        <w:rPr>
          <w:rStyle w:val="a5"/>
          <w:u w:val="single"/>
          <w:lang w:val="ru-RU"/>
        </w:rPr>
        <w:t>Самостоятельная установка сторонней камеры для микроскопа.</w:t>
      </w:r>
      <w:r w:rsidRPr="00C25437">
        <w:rPr>
          <w:lang w:val="ru-RU"/>
        </w:rPr>
        <w:t xml:space="preserve"> – Поставляемые стандартно (из Китая) камеры окулярного типа для микроскопа с USB интерфейсом в абсолютном большинстве своем не являются профессиональным оборудованием, и при достаточно немалой цене, они, вместе с тем, не решают весь спектр задач, который востребован в цифровой микроскопии. Их качество почти всегда хромает. К тому же, такие камеры имеют ряд недостатков, которые в некоторы</w:t>
      </w:r>
      <w:r>
        <w:rPr>
          <w:lang w:val="ru-RU"/>
        </w:rPr>
        <w:t>х случаях являются критическими.</w:t>
      </w:r>
    </w:p>
    <w:p w:rsidR="00C25437" w:rsidRPr="00C25437" w:rsidRDefault="00C25437" w:rsidP="00FF2925">
      <w:pPr>
        <w:pStyle w:val="af5"/>
        <w:numPr>
          <w:ilvl w:val="0"/>
          <w:numId w:val="4"/>
        </w:numPr>
        <w:ind w:left="426" w:hanging="284"/>
        <w:rPr>
          <w:lang w:val="ru-RU"/>
        </w:rPr>
      </w:pPr>
      <w:r w:rsidRPr="00C25437">
        <w:rPr>
          <w:rStyle w:val="a5"/>
          <w:u w:val="single"/>
          <w:lang w:val="ru-RU"/>
        </w:rPr>
        <w:t>Покупка профессионального фирменного оборудования для цифровой микроскопии.</w:t>
      </w:r>
      <w:r w:rsidRPr="00C25437">
        <w:rPr>
          <w:lang w:val="ru-RU"/>
        </w:rPr>
        <w:t xml:space="preserve"> – </w:t>
      </w:r>
      <w:r w:rsidR="006A50F7">
        <w:rPr>
          <w:lang w:val="ru-RU"/>
        </w:rPr>
        <w:t>О</w:t>
      </w:r>
      <w:r w:rsidRPr="00C25437">
        <w:rPr>
          <w:lang w:val="ru-RU"/>
        </w:rPr>
        <w:t xml:space="preserve">чень хороший и </w:t>
      </w:r>
      <w:r w:rsidR="006A50F7">
        <w:rPr>
          <w:lang w:val="ru-RU"/>
        </w:rPr>
        <w:t xml:space="preserve">как правило </w:t>
      </w:r>
      <w:r w:rsidRPr="00C25437">
        <w:rPr>
          <w:lang w:val="ru-RU"/>
        </w:rPr>
        <w:t>надежный вариант</w:t>
      </w:r>
      <w:r w:rsidR="006A50F7">
        <w:rPr>
          <w:lang w:val="ru-RU"/>
        </w:rPr>
        <w:t xml:space="preserve"> покупать фирменное оборудование от </w:t>
      </w:r>
      <w:proofErr w:type="spellStart"/>
      <w:r w:rsidR="006A50F7">
        <w:rPr>
          <w:lang w:val="ru-RU"/>
        </w:rPr>
        <w:t>Leica</w:t>
      </w:r>
      <w:proofErr w:type="spellEnd"/>
      <w:r w:rsidR="006A50F7">
        <w:rPr>
          <w:lang w:val="ru-RU"/>
        </w:rPr>
        <w:t xml:space="preserve">, </w:t>
      </w:r>
      <w:proofErr w:type="spellStart"/>
      <w:r w:rsidR="006A50F7">
        <w:rPr>
          <w:lang w:val="ru-RU"/>
        </w:rPr>
        <w:t>Olimpus</w:t>
      </w:r>
      <w:proofErr w:type="spellEnd"/>
      <w:r w:rsidR="006A50F7">
        <w:rPr>
          <w:lang w:val="ru-RU"/>
        </w:rPr>
        <w:t xml:space="preserve"> и проч.</w:t>
      </w:r>
      <w:r w:rsidRPr="00C25437">
        <w:rPr>
          <w:lang w:val="ru-RU"/>
        </w:rPr>
        <w:t xml:space="preserve"> Но цена. Цена очень часто слишком высока для бюджета, отведенного для данной ниши.</w:t>
      </w:r>
    </w:p>
    <w:p w:rsidR="00CD2B40" w:rsidRPr="00CD2B40" w:rsidRDefault="006A50F7" w:rsidP="00460E36">
      <w:pPr>
        <w:rPr>
          <w:lang w:val="ru-RU"/>
        </w:rPr>
      </w:pPr>
      <w:r>
        <w:rPr>
          <w:lang w:val="ru-RU"/>
        </w:rPr>
        <w:t xml:space="preserve">Мы предоставляем высокое качество при очень приемлемой цене в данной нише. На рынке цифровой микроскопии мы с 2006 года, прошли длительный этап апробирования различных технологий и оборудования. </w:t>
      </w:r>
      <w:r w:rsidR="00FF2925">
        <w:rPr>
          <w:lang w:val="ru-RU"/>
        </w:rPr>
        <w:t xml:space="preserve">У нас налажены прямые поставки непосредственно с импортером оборудования. </w:t>
      </w:r>
      <w:r>
        <w:rPr>
          <w:lang w:val="ru-RU"/>
        </w:rPr>
        <w:t>Мы предлагаем заказчику только оптимальное оборудование по соотношению цена/качество.</w:t>
      </w:r>
    </w:p>
    <w:p w:rsidR="007A6947" w:rsidRDefault="00301BE8" w:rsidP="00460E36">
      <w:pPr>
        <w:pStyle w:val="3"/>
      </w:pPr>
      <w:r w:rsidRPr="00301BE8">
        <w:t xml:space="preserve">Уже </w:t>
      </w:r>
      <w:r>
        <w:t>ис</w:t>
      </w:r>
      <w:r w:rsidR="007A6947">
        <w:t xml:space="preserve">пользуемые </w:t>
      </w:r>
      <w:r>
        <w:t xml:space="preserve">нами </w:t>
      </w:r>
      <w:bookmarkStart w:id="0" w:name="_GoBack"/>
      <w:bookmarkEnd w:id="0"/>
      <w:r w:rsidR="007A6947">
        <w:t>м</w:t>
      </w:r>
      <w:r w:rsidR="007A6947" w:rsidRPr="007A6947">
        <w:t xml:space="preserve">етоды привлечения клиентов: </w:t>
      </w:r>
    </w:p>
    <w:p w:rsidR="00CD2B40" w:rsidRPr="007A6947" w:rsidRDefault="007A6947" w:rsidP="00460E36">
      <w:pPr>
        <w:pStyle w:val="af5"/>
        <w:numPr>
          <w:ilvl w:val="0"/>
          <w:numId w:val="5"/>
        </w:numPr>
        <w:ind w:left="0"/>
        <w:rPr>
          <w:lang w:val="ru-RU"/>
        </w:rPr>
      </w:pPr>
      <w:r w:rsidRPr="007A6947">
        <w:rPr>
          <w:lang w:val="ru-RU"/>
        </w:rPr>
        <w:t>Продвижение основного сайта в Интернете;</w:t>
      </w:r>
    </w:p>
    <w:p w:rsidR="007A6947" w:rsidRDefault="007A6947" w:rsidP="00460E36">
      <w:pPr>
        <w:pStyle w:val="af5"/>
        <w:numPr>
          <w:ilvl w:val="0"/>
          <w:numId w:val="5"/>
        </w:numPr>
        <w:ind w:left="0"/>
        <w:rPr>
          <w:lang w:val="ru-RU"/>
        </w:rPr>
      </w:pPr>
      <w:r>
        <w:rPr>
          <w:lang w:val="ru-RU"/>
        </w:rPr>
        <w:t>Сарафанное радио (у сороки на хвосте);</w:t>
      </w:r>
    </w:p>
    <w:p w:rsidR="007A6947" w:rsidRDefault="007A6947" w:rsidP="00460E36">
      <w:pPr>
        <w:pStyle w:val="af5"/>
        <w:numPr>
          <w:ilvl w:val="0"/>
          <w:numId w:val="5"/>
        </w:numPr>
        <w:ind w:left="0"/>
        <w:rPr>
          <w:lang w:val="ru-RU"/>
        </w:rPr>
      </w:pPr>
      <w:r>
        <w:rPr>
          <w:lang w:val="ru-RU"/>
        </w:rPr>
        <w:t xml:space="preserve">Контекстная реклама, в частности </w:t>
      </w:r>
      <w:r w:rsidRPr="00FF2925">
        <w:t>Google</w:t>
      </w:r>
      <w:r w:rsidRPr="00A02F67">
        <w:rPr>
          <w:lang w:val="ru-RU"/>
        </w:rPr>
        <w:t xml:space="preserve"> </w:t>
      </w:r>
      <w:proofErr w:type="spellStart"/>
      <w:r w:rsidRPr="00A02F67">
        <w:t>Adw</w:t>
      </w:r>
      <w:r w:rsidR="00A02F67" w:rsidRPr="00A02F67">
        <w:t>o</w:t>
      </w:r>
      <w:r w:rsidRPr="00A02F67">
        <w:t>rds</w:t>
      </w:r>
      <w:proofErr w:type="spellEnd"/>
      <w:r>
        <w:rPr>
          <w:lang w:val="ru-RU"/>
        </w:rPr>
        <w:t xml:space="preserve"> (</w:t>
      </w:r>
      <w:r w:rsidRPr="007A6947">
        <w:rPr>
          <w:lang w:val="ru-RU"/>
        </w:rPr>
        <w:t>пока только начинаем</w:t>
      </w:r>
      <w:r>
        <w:rPr>
          <w:lang w:val="ru-RU"/>
        </w:rPr>
        <w:t>);</w:t>
      </w:r>
    </w:p>
    <w:p w:rsidR="007A6947" w:rsidRPr="007A6947" w:rsidRDefault="007A6947" w:rsidP="00460E36">
      <w:pPr>
        <w:pStyle w:val="af5"/>
        <w:numPr>
          <w:ilvl w:val="0"/>
          <w:numId w:val="5"/>
        </w:numPr>
        <w:ind w:left="0"/>
        <w:rPr>
          <w:lang w:val="ru-RU"/>
        </w:rPr>
      </w:pPr>
      <w:r>
        <w:rPr>
          <w:lang w:val="ru-RU"/>
        </w:rPr>
        <w:t>Размещение объявлений на десятке самых рейтинговых площадок объявлений в Интернете, для большего охвата поисковыми системами</w:t>
      </w:r>
      <w:r w:rsidR="00A02F67">
        <w:rPr>
          <w:lang w:val="ru-RU"/>
        </w:rPr>
        <w:t>.</w:t>
      </w:r>
    </w:p>
    <w:p w:rsidR="00547692" w:rsidRDefault="00547692" w:rsidP="00460E36">
      <w:pPr>
        <w:rPr>
          <w:lang w:val="ru-RU"/>
        </w:rPr>
      </w:pPr>
      <w:r w:rsidRPr="00547692">
        <w:rPr>
          <w:rStyle w:val="30"/>
        </w:rPr>
        <w:t xml:space="preserve">Требуемая услуга: </w:t>
      </w:r>
      <w:r w:rsidRPr="00547692">
        <w:rPr>
          <w:lang w:val="ru-RU"/>
        </w:rPr>
        <w:t>Поиск новы</w:t>
      </w:r>
      <w:r w:rsidR="00FF2925">
        <w:rPr>
          <w:lang w:val="ru-RU"/>
        </w:rPr>
        <w:t>х</w:t>
      </w:r>
      <w:r w:rsidRPr="00547692">
        <w:rPr>
          <w:lang w:val="ru-RU"/>
        </w:rPr>
        <w:t xml:space="preserve"> клиентов (менеджер по поиску клиентов).</w:t>
      </w:r>
    </w:p>
    <w:p w:rsidR="00460E36" w:rsidRDefault="00FF2925" w:rsidP="00460E36">
      <w:pPr>
        <w:rPr>
          <w:lang w:val="ru-RU"/>
        </w:rPr>
      </w:pPr>
      <w:r w:rsidRPr="008769AD">
        <w:rPr>
          <w:rStyle w:val="30"/>
        </w:rPr>
        <w:t>Специфика работы, взаимодействие с заказчиком:</w:t>
      </w:r>
      <w:r w:rsidR="008769AD">
        <w:rPr>
          <w:lang w:val="ru-RU"/>
        </w:rPr>
        <w:t xml:space="preserve"> специфика работы такова, что беседовать с потенциальным заказчиком на предмет подбора для него необходимого оборудования, а также для демонстрации нашего преимущества по сравнению с другими возможными вариантами решения поставленного вопроса, должен только </w:t>
      </w:r>
      <w:r w:rsidR="00C700A4">
        <w:rPr>
          <w:lang w:val="ru-RU"/>
        </w:rPr>
        <w:t xml:space="preserve">грамотный </w:t>
      </w:r>
      <w:r w:rsidR="008769AD">
        <w:rPr>
          <w:lang w:val="ru-RU"/>
        </w:rPr>
        <w:t>специалист. Поэтому</w:t>
      </w:r>
    </w:p>
    <w:p w:rsidR="008769AD" w:rsidRPr="00460E36" w:rsidRDefault="00C700A4" w:rsidP="00C700A4">
      <w:pPr>
        <w:pStyle w:val="3"/>
      </w:pPr>
      <w:r>
        <w:lastRenderedPageBreak/>
        <w:t>З</w:t>
      </w:r>
      <w:r w:rsidR="008769AD" w:rsidRPr="00460E36">
        <w:t>адача менеджера по поиску клиентов в первую очередь сводится к следующему:</w:t>
      </w:r>
    </w:p>
    <w:p w:rsidR="008769AD" w:rsidRDefault="008769AD" w:rsidP="00460E36">
      <w:pPr>
        <w:pStyle w:val="af5"/>
        <w:numPr>
          <w:ilvl w:val="0"/>
          <w:numId w:val="6"/>
        </w:numPr>
        <w:ind w:left="284" w:hanging="284"/>
        <w:rPr>
          <w:lang w:val="ru-RU"/>
        </w:rPr>
      </w:pPr>
      <w:r>
        <w:rPr>
          <w:lang w:val="ru-RU"/>
        </w:rPr>
        <w:t xml:space="preserve">Вскрыть </w:t>
      </w:r>
      <w:r w:rsidRPr="00196332">
        <w:rPr>
          <w:lang w:val="ru-RU"/>
        </w:rPr>
        <w:t xml:space="preserve">новые ниши </w:t>
      </w:r>
      <w:r w:rsidRPr="00196332">
        <w:rPr>
          <w:rStyle w:val="ae"/>
          <w:lang w:val="ru-RU"/>
        </w:rPr>
        <w:t>(выявить потенциальный спрос там, где он на данный момент пока остается непроявленный)</w:t>
      </w:r>
      <w:r w:rsidRPr="00196332">
        <w:rPr>
          <w:lang w:val="ru-RU"/>
        </w:rPr>
        <w:t>.</w:t>
      </w:r>
      <w:r w:rsidR="004E16E6">
        <w:rPr>
          <w:lang w:val="ru-RU"/>
        </w:rPr>
        <w:t xml:space="preserve"> Те, кто хотят сами нас найти, как правило нас находят. Конкурентов совершенно немного.</w:t>
      </w:r>
      <w:r w:rsidR="00460E36">
        <w:rPr>
          <w:lang w:val="ru-RU"/>
        </w:rPr>
        <w:t xml:space="preserve"> Нужно найти тех, кто не знает нас, и вообще не знает, что мы такие бываем, и можем существенно поднять уровень работы наших </w:t>
      </w:r>
      <w:proofErr w:type="spellStart"/>
      <w:r w:rsidR="00460E36">
        <w:rPr>
          <w:lang w:val="ru-RU"/>
        </w:rPr>
        <w:t>заказчик</w:t>
      </w:r>
      <w:r w:rsidR="007A2C2A">
        <w:rPr>
          <w:lang w:val="ru-RU"/>
        </w:rPr>
        <w:t>ав</w:t>
      </w:r>
      <w:proofErr w:type="spellEnd"/>
      <w:r w:rsidR="00460E36">
        <w:rPr>
          <w:lang w:val="ru-RU"/>
        </w:rPr>
        <w:t>, предложив им качественно другое оборудование (или переоборудовав имеющееся</w:t>
      </w:r>
      <w:r w:rsidR="007A2C2A">
        <w:rPr>
          <w:lang w:val="ru-RU"/>
        </w:rPr>
        <w:t xml:space="preserve"> у них оптическое оборудование</w:t>
      </w:r>
      <w:r w:rsidR="00460E36">
        <w:rPr>
          <w:lang w:val="ru-RU"/>
        </w:rPr>
        <w:t>)</w:t>
      </w:r>
    </w:p>
    <w:p w:rsidR="00FF2925" w:rsidRPr="008769AD" w:rsidRDefault="008769AD" w:rsidP="00460E36">
      <w:pPr>
        <w:pStyle w:val="af5"/>
        <w:numPr>
          <w:ilvl w:val="0"/>
          <w:numId w:val="6"/>
        </w:numPr>
        <w:ind w:left="284" w:hanging="284"/>
        <w:rPr>
          <w:lang w:val="ru-RU"/>
        </w:rPr>
      </w:pPr>
      <w:r w:rsidRPr="008769AD">
        <w:rPr>
          <w:lang w:val="ru-RU"/>
        </w:rPr>
        <w:t>В общих чертах заинтересовать (вскрыть потенциальный спрос), а после переключить потенциального заказчика на специалиста</w:t>
      </w:r>
      <w:r>
        <w:rPr>
          <w:lang w:val="ru-RU"/>
        </w:rPr>
        <w:t>, который уже сможет ответить на все вопросы, в том числе технические</w:t>
      </w:r>
      <w:r w:rsidR="00196332">
        <w:rPr>
          <w:lang w:val="ru-RU"/>
        </w:rPr>
        <w:t>, и подобрать заказчику оптимальное оборудование в соответствии с поставленными задачами</w:t>
      </w:r>
      <w:r w:rsidR="007A2C2A">
        <w:rPr>
          <w:lang w:val="ru-RU"/>
        </w:rPr>
        <w:t>. Очень желательно, чтобы потенциальный заказчик сам перезвонил (в рабочее время) нашему техническому специалисту</w:t>
      </w:r>
      <w:r w:rsidR="00C700A4">
        <w:rPr>
          <w:lang w:val="ru-RU"/>
        </w:rPr>
        <w:t>, и технический специалист будет «доделывать» работу, начатую менеджером по клиентам</w:t>
      </w:r>
      <w:r w:rsidR="00196332">
        <w:rPr>
          <w:lang w:val="ru-RU"/>
        </w:rPr>
        <w:t>;</w:t>
      </w:r>
    </w:p>
    <w:p w:rsidR="008769AD" w:rsidRDefault="00460E36" w:rsidP="00460E36">
      <w:pPr>
        <w:pStyle w:val="af5"/>
        <w:numPr>
          <w:ilvl w:val="0"/>
          <w:numId w:val="6"/>
        </w:numPr>
        <w:ind w:left="284" w:hanging="284"/>
        <w:rPr>
          <w:lang w:val="ru-RU"/>
        </w:rPr>
      </w:pPr>
      <w:r>
        <w:rPr>
          <w:lang w:val="ru-RU"/>
        </w:rPr>
        <w:t>В случае совершения сделки менеджер по клиентам (компания-</w:t>
      </w:r>
      <w:proofErr w:type="spellStart"/>
      <w:r>
        <w:rPr>
          <w:lang w:val="ru-RU"/>
        </w:rPr>
        <w:t>партнет</w:t>
      </w:r>
      <w:proofErr w:type="spellEnd"/>
      <w:r>
        <w:rPr>
          <w:lang w:val="ru-RU"/>
        </w:rPr>
        <w:t>) получает комиссионные – 5% от каждой совершенной сделки</w:t>
      </w:r>
      <w:r w:rsidR="001C3D90">
        <w:rPr>
          <w:lang w:val="ru-RU"/>
        </w:rPr>
        <w:t xml:space="preserve"> (на дополнительные расходы, связанные с транспортировкой и доставкой комиссионные не распространяются);</w:t>
      </w:r>
    </w:p>
    <w:p w:rsidR="00C700A4" w:rsidRPr="008769AD" w:rsidRDefault="00C700A4" w:rsidP="00460E36">
      <w:pPr>
        <w:pStyle w:val="af5"/>
        <w:numPr>
          <w:ilvl w:val="0"/>
          <w:numId w:val="6"/>
        </w:numPr>
        <w:ind w:left="284" w:hanging="284"/>
        <w:rPr>
          <w:lang w:val="ru-RU"/>
        </w:rPr>
      </w:pPr>
      <w:r>
        <w:rPr>
          <w:lang w:val="ru-RU"/>
        </w:rPr>
        <w:t>Как понять, что данный клиент пришел именно от данного менеджера по клиентам, - технический вопрос. Он без труда может быть согласован. Мы работаем в законном поле, вместе с тем – по принципам Правдивости, Нравственности и Совестливости, и того же требуем от наших партнеров и наших заказчиков. Любые вопросы можно решить.</w:t>
      </w:r>
    </w:p>
    <w:p w:rsidR="007C2CC7" w:rsidRDefault="004E16E6" w:rsidP="00460E36">
      <w:pPr>
        <w:rPr>
          <w:lang w:val="ru-RU"/>
        </w:rPr>
      </w:pPr>
      <w:r w:rsidRPr="007C2CC7">
        <w:rPr>
          <w:rStyle w:val="30"/>
        </w:rPr>
        <w:t>Основная п</w:t>
      </w:r>
      <w:r w:rsidR="00FF2925" w:rsidRPr="007C2CC7">
        <w:rPr>
          <w:rStyle w:val="30"/>
        </w:rPr>
        <w:t>отребительская ниша:</w:t>
      </w:r>
      <w:r w:rsidR="007C2CC7">
        <w:rPr>
          <w:lang w:val="ru-RU"/>
        </w:rPr>
        <w:t xml:space="preserve"> Наиболее востребовано наше оборудование в медицине, в частности для </w:t>
      </w:r>
      <w:proofErr w:type="spellStart"/>
      <w:r w:rsidR="007C2CC7">
        <w:rPr>
          <w:lang w:val="ru-RU"/>
        </w:rPr>
        <w:t>скринингового</w:t>
      </w:r>
      <w:proofErr w:type="spellEnd"/>
      <w:r w:rsidR="00A1310E">
        <w:rPr>
          <w:lang w:val="ru-RU"/>
        </w:rPr>
        <w:t>,</w:t>
      </w:r>
      <w:r w:rsidR="007C2CC7">
        <w:rPr>
          <w:lang w:val="ru-RU"/>
        </w:rPr>
        <w:t xml:space="preserve"> а также диагностического лабораторного анализа – микроскопия нативной крови (на </w:t>
      </w:r>
      <w:proofErr w:type="spellStart"/>
      <w:r w:rsidR="00A1310E">
        <w:rPr>
          <w:lang w:val="ru-RU"/>
        </w:rPr>
        <w:t>проф.</w:t>
      </w:r>
      <w:r w:rsidR="007C2CC7">
        <w:rPr>
          <w:lang w:val="ru-RU"/>
        </w:rPr>
        <w:t>жаргоне</w:t>
      </w:r>
      <w:proofErr w:type="spellEnd"/>
      <w:r w:rsidR="007C2CC7">
        <w:rPr>
          <w:lang w:val="ru-RU"/>
        </w:rPr>
        <w:t xml:space="preserve"> – гемосканирование, гемоскопия). Таким образом</w:t>
      </w:r>
      <w:r w:rsidR="00D8341B">
        <w:rPr>
          <w:lang w:val="ru-RU"/>
        </w:rPr>
        <w:t>,</w:t>
      </w:r>
      <w:r w:rsidR="007C2CC7">
        <w:rPr>
          <w:lang w:val="ru-RU"/>
        </w:rPr>
        <w:t xml:space="preserve"> потенциальный заказчик может находится в таких сферах деятельности как: поликлиники, больницы, медицинские центры, частные диагностические кабинеты</w:t>
      </w:r>
      <w:r w:rsidR="00D8341B">
        <w:rPr>
          <w:lang w:val="ru-RU"/>
        </w:rPr>
        <w:t>, фарм</w:t>
      </w:r>
      <w:r w:rsidR="00A1310E">
        <w:rPr>
          <w:lang w:val="ru-RU"/>
        </w:rPr>
        <w:t>а</w:t>
      </w:r>
      <w:r w:rsidR="00D8341B">
        <w:rPr>
          <w:lang w:val="ru-RU"/>
        </w:rPr>
        <w:t>цевтические компании</w:t>
      </w:r>
      <w:r w:rsidR="00A1310E">
        <w:rPr>
          <w:lang w:val="ru-RU"/>
        </w:rPr>
        <w:t>, компании по производству (и распространению) косметики и БАД (для продвижения своего продукта), биомедицинские институты и образовательные учреждения, ветеринарные клиники, и смежные с ними</w:t>
      </w:r>
      <w:r w:rsidR="00C10863">
        <w:rPr>
          <w:lang w:val="ru-RU"/>
        </w:rPr>
        <w:t>. Большой потенциал цифрового микроскопа в тестовых исследованиях срезов тканей, а также таких физиологических жидкостей, как сперма (спермограмма), женское молоки и проч.</w:t>
      </w:r>
    </w:p>
    <w:p w:rsidR="00A02F67" w:rsidRDefault="004E16E6" w:rsidP="00460E36">
      <w:pPr>
        <w:rPr>
          <w:lang w:val="ru-RU"/>
        </w:rPr>
      </w:pPr>
      <w:r w:rsidRPr="00C10863">
        <w:rPr>
          <w:rStyle w:val="30"/>
        </w:rPr>
        <w:t>Дополнительные ниши потребления:</w:t>
      </w:r>
      <w:r w:rsidR="00A02F67">
        <w:rPr>
          <w:lang w:val="ru-RU"/>
        </w:rPr>
        <w:t xml:space="preserve"> Помимо медицинской сферы профессиональный цифровой микроскоп найдет также широкое применение во всех разделах биологии (правда, биология совсем хуже финансируется). В промышленности цифровые системы визуализации могут быть крайне полезны для </w:t>
      </w:r>
      <w:proofErr w:type="spellStart"/>
      <w:r w:rsidR="00A02F67">
        <w:rPr>
          <w:lang w:val="ru-RU"/>
        </w:rPr>
        <w:t>микроманипуляций</w:t>
      </w:r>
      <w:proofErr w:type="spellEnd"/>
      <w:r w:rsidR="00A02F67">
        <w:rPr>
          <w:lang w:val="ru-RU"/>
        </w:rPr>
        <w:t xml:space="preserve"> инструментом, контроля качества производства изделий (промышленные изделия, материалы, абразивы, полиграфия). В проектных институтах </w:t>
      </w:r>
      <w:r w:rsidR="00C10863">
        <w:rPr>
          <w:lang w:val="ru-RU"/>
        </w:rPr>
        <w:t xml:space="preserve">– </w:t>
      </w:r>
      <w:r w:rsidR="00A02F67">
        <w:rPr>
          <w:lang w:val="ru-RU"/>
        </w:rPr>
        <w:t xml:space="preserve">для снятия размеров </w:t>
      </w:r>
      <w:proofErr w:type="spellStart"/>
      <w:r w:rsidR="00A02F67">
        <w:rPr>
          <w:lang w:val="ru-RU"/>
        </w:rPr>
        <w:t>микродеталей</w:t>
      </w:r>
      <w:proofErr w:type="spellEnd"/>
      <w:r w:rsidR="00C10863">
        <w:rPr>
          <w:lang w:val="ru-RU"/>
        </w:rPr>
        <w:t xml:space="preserve">. Возможные потребители также это – </w:t>
      </w:r>
      <w:r w:rsidR="00A02F67">
        <w:rPr>
          <w:lang w:val="ru-RU"/>
        </w:rPr>
        <w:t>радиомастерские, мастерские по ремонту компьютерной и мобильной техники</w:t>
      </w:r>
      <w:r w:rsidR="00C10863">
        <w:rPr>
          <w:lang w:val="ru-RU"/>
        </w:rPr>
        <w:t xml:space="preserve"> (если позволяет бюджет или требуются </w:t>
      </w:r>
      <w:proofErr w:type="spellStart"/>
      <w:r w:rsidR="00C10863">
        <w:rPr>
          <w:lang w:val="ru-RU"/>
        </w:rPr>
        <w:t>спец.задачи</w:t>
      </w:r>
      <w:proofErr w:type="spellEnd"/>
      <w:r w:rsidR="00C10863">
        <w:rPr>
          <w:lang w:val="ru-RU"/>
        </w:rPr>
        <w:t>), а также ювелирные мастерские высокого уровня.</w:t>
      </w:r>
    </w:p>
    <w:p w:rsidR="00C10863" w:rsidRDefault="00C10863" w:rsidP="00460E36">
      <w:pPr>
        <w:rPr>
          <w:lang w:val="ru-RU"/>
        </w:rPr>
      </w:pPr>
      <w:r w:rsidRPr="00C10863">
        <w:rPr>
          <w:rStyle w:val="30"/>
        </w:rPr>
        <w:t xml:space="preserve">Неполный список наших </w:t>
      </w:r>
      <w:r>
        <w:rPr>
          <w:rStyle w:val="30"/>
        </w:rPr>
        <w:t>клиентов</w:t>
      </w:r>
      <w:r>
        <w:rPr>
          <w:lang w:val="ru-RU"/>
        </w:rPr>
        <w:t xml:space="preserve"> смотрите на сайте: </w:t>
      </w:r>
      <w:hyperlink r:id="rId7" w:history="1">
        <w:r w:rsidRPr="00A15169">
          <w:rPr>
            <w:rStyle w:val="aa"/>
            <w:lang w:val="ru-RU"/>
          </w:rPr>
          <w:t>http://www.microscope.org.ua/nashi-klienty/</w:t>
        </w:r>
      </w:hyperlink>
    </w:p>
    <w:p w:rsidR="00FF2925" w:rsidRDefault="007A2C2A" w:rsidP="00460E36">
      <w:pPr>
        <w:rPr>
          <w:lang w:val="ru-RU"/>
        </w:rPr>
      </w:pPr>
      <w:r w:rsidRPr="00606B8C">
        <w:rPr>
          <w:rStyle w:val="30"/>
        </w:rPr>
        <w:t>География заказов:</w:t>
      </w:r>
      <w:r w:rsidR="00606B8C">
        <w:rPr>
          <w:lang w:val="ru-RU"/>
        </w:rPr>
        <w:t xml:space="preserve"> Мы поставляем оборудование в город заказчика (в основном Новой Почтой) или на рабочее место заказчика (в случае выезда специалиста)</w:t>
      </w:r>
      <w:r w:rsidR="00C10863">
        <w:rPr>
          <w:lang w:val="ru-RU"/>
        </w:rPr>
        <w:t xml:space="preserve"> только на территории Украины. Поставка за пределы страны нами не производится (только самовывоз заказчиком).</w:t>
      </w:r>
    </w:p>
    <w:p w:rsidR="00C10863" w:rsidRDefault="00C10863" w:rsidP="00460E36">
      <w:pPr>
        <w:rPr>
          <w:lang w:val="ru-RU"/>
        </w:rPr>
      </w:pPr>
      <w:r w:rsidRPr="00C10863">
        <w:rPr>
          <w:rStyle w:val="30"/>
        </w:rPr>
        <w:t>Юридические формальности:</w:t>
      </w:r>
      <w:r>
        <w:rPr>
          <w:lang w:val="ru-RU"/>
        </w:rPr>
        <w:t xml:space="preserve"> работаем на едином налоге, с мокрой печатью, без НДС.</w:t>
      </w:r>
    </w:p>
    <w:p w:rsidR="00FF2925" w:rsidRDefault="00A1310E" w:rsidP="00606B8C">
      <w:pPr>
        <w:pStyle w:val="3"/>
      </w:pPr>
      <w:r>
        <w:t>Пожалуйста, за дополнительной информацией обращайтесь:</w:t>
      </w:r>
    </w:p>
    <w:p w:rsidR="00A1310E" w:rsidRDefault="00A1310E" w:rsidP="00460E36">
      <w:pPr>
        <w:rPr>
          <w:lang w:val="ru-RU"/>
        </w:rPr>
      </w:pPr>
      <w:r>
        <w:rPr>
          <w:lang w:val="ru-RU"/>
        </w:rPr>
        <w:t>063-3066903,</w:t>
      </w:r>
    </w:p>
    <w:p w:rsidR="00A1310E" w:rsidRDefault="00A1310E" w:rsidP="00460E36">
      <w:pPr>
        <w:rPr>
          <w:lang w:val="ru-RU"/>
        </w:rPr>
      </w:pPr>
      <w:r>
        <w:rPr>
          <w:lang w:val="ru-RU"/>
        </w:rPr>
        <w:t>068-3851636,</w:t>
      </w:r>
    </w:p>
    <w:p w:rsidR="00A1310E" w:rsidRDefault="00A1310E" w:rsidP="00460E36">
      <w:pPr>
        <w:rPr>
          <w:lang w:val="ru-RU"/>
        </w:rPr>
      </w:pPr>
      <w:r>
        <w:rPr>
          <w:lang w:val="ru-RU"/>
        </w:rPr>
        <w:t>0462-93-00-95</w:t>
      </w:r>
      <w:r w:rsidR="00606B8C">
        <w:rPr>
          <w:lang w:val="ru-RU"/>
        </w:rPr>
        <w:t>,</w:t>
      </w:r>
    </w:p>
    <w:p w:rsidR="00A1310E" w:rsidRDefault="00606B8C" w:rsidP="00460E36">
      <w:pPr>
        <w:rPr>
          <w:lang w:val="ru-RU"/>
        </w:rPr>
      </w:pPr>
      <w:r w:rsidRPr="00606B8C">
        <w:rPr>
          <w:lang w:val="ru-RU"/>
        </w:rPr>
        <w:t>по почте:</w:t>
      </w:r>
      <w:r w:rsidRPr="00301BE8">
        <w:rPr>
          <w:lang w:val="ru-RU"/>
        </w:rPr>
        <w:t xml:space="preserve"> </w:t>
      </w:r>
      <w:hyperlink r:id="rId8" w:history="1">
        <w:r w:rsidR="00A1310E" w:rsidRPr="00A15169">
          <w:rPr>
            <w:rStyle w:val="aa"/>
            <w:lang w:val="ru-RU"/>
          </w:rPr>
          <w:t>microl@ukr.net</w:t>
        </w:r>
      </w:hyperlink>
    </w:p>
    <w:p w:rsidR="00A1310E" w:rsidRDefault="00A1310E" w:rsidP="00460E36">
      <w:pPr>
        <w:rPr>
          <w:rStyle w:val="aa"/>
          <w:u w:val="none"/>
          <w:lang w:val="ru-RU"/>
        </w:rPr>
      </w:pPr>
      <w:r>
        <w:t>Skype</w:t>
      </w:r>
      <w:r w:rsidRPr="00301BE8">
        <w:rPr>
          <w:lang w:val="ru-RU"/>
        </w:rPr>
        <w:t xml:space="preserve">: </w:t>
      </w:r>
      <w:r w:rsidRPr="0047192F">
        <w:rPr>
          <w:rStyle w:val="aa"/>
          <w:u w:val="none"/>
          <w:lang w:val="ru-RU"/>
        </w:rPr>
        <w:t>LAVANDAOL</w:t>
      </w:r>
    </w:p>
    <w:p w:rsidR="00D604F5" w:rsidRDefault="00D604F5" w:rsidP="00D604F5">
      <w:pPr>
        <w:jc w:val="left"/>
        <w:rPr>
          <w:rStyle w:val="aa"/>
          <w:color w:val="auto"/>
          <w:u w:val="none"/>
          <w:lang w:val="ru-RU"/>
        </w:rPr>
      </w:pPr>
      <w:r w:rsidRPr="00D604F5">
        <w:rPr>
          <w:rStyle w:val="aa"/>
          <w:color w:val="auto"/>
          <w:u w:val="none"/>
          <w:lang w:val="ru-RU"/>
        </w:rPr>
        <w:t>С уважением,</w:t>
      </w:r>
    </w:p>
    <w:p w:rsidR="00D604F5" w:rsidRPr="00D604F5" w:rsidRDefault="00D604F5" w:rsidP="00D604F5">
      <w:pPr>
        <w:ind w:firstLine="720"/>
        <w:jc w:val="left"/>
      </w:pPr>
      <w:r w:rsidRPr="00D604F5">
        <w:rPr>
          <w:rStyle w:val="aa"/>
          <w:color w:val="auto"/>
          <w:u w:val="none"/>
          <w:lang w:val="ru-RU"/>
        </w:rPr>
        <w:t>Луценко Александр</w:t>
      </w:r>
    </w:p>
    <w:sectPr w:rsidR="00D604F5" w:rsidRPr="00D604F5" w:rsidSect="005B4585">
      <w:pgSz w:w="12240" w:h="15840"/>
      <w:pgMar w:top="426" w:right="1440" w:bottom="709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65788"/>
    <w:multiLevelType w:val="hybridMultilevel"/>
    <w:tmpl w:val="CD722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A2A63"/>
    <w:multiLevelType w:val="hybridMultilevel"/>
    <w:tmpl w:val="6E483D6E"/>
    <w:lvl w:ilvl="0" w:tplc="ACC471B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 w:themeColor="text1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07C15"/>
    <w:multiLevelType w:val="hybridMultilevel"/>
    <w:tmpl w:val="B8C87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F12A8"/>
    <w:multiLevelType w:val="hybridMultilevel"/>
    <w:tmpl w:val="EA12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E4"/>
    <w:rsid w:val="000A545A"/>
    <w:rsid w:val="000C12EB"/>
    <w:rsid w:val="00196332"/>
    <w:rsid w:val="001C3D90"/>
    <w:rsid w:val="0026257B"/>
    <w:rsid w:val="00301BE8"/>
    <w:rsid w:val="00460E36"/>
    <w:rsid w:val="0047192F"/>
    <w:rsid w:val="004E16E6"/>
    <w:rsid w:val="00547692"/>
    <w:rsid w:val="005B4585"/>
    <w:rsid w:val="00606B8C"/>
    <w:rsid w:val="006A50F7"/>
    <w:rsid w:val="007A2C2A"/>
    <w:rsid w:val="007A6947"/>
    <w:rsid w:val="007C2CC7"/>
    <w:rsid w:val="008769AD"/>
    <w:rsid w:val="008F0A58"/>
    <w:rsid w:val="009C1FE4"/>
    <w:rsid w:val="00A02F67"/>
    <w:rsid w:val="00A1310E"/>
    <w:rsid w:val="00C10863"/>
    <w:rsid w:val="00C25437"/>
    <w:rsid w:val="00C700A4"/>
    <w:rsid w:val="00CD2B40"/>
    <w:rsid w:val="00D604F5"/>
    <w:rsid w:val="00D8341B"/>
    <w:rsid w:val="00FB007C"/>
    <w:rsid w:val="00FF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AF256-AD10-4A58-8360-5F04B9CE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9AD"/>
    <w:pPr>
      <w:spacing w:after="4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10863"/>
    <w:pPr>
      <w:keepNext/>
      <w:keepLines/>
      <w:spacing w:before="40" w:after="16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a4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5">
    <w:name w:val="Emphasis"/>
    <w:basedOn w:val="a0"/>
    <w:uiPriority w:val="20"/>
    <w:qFormat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10863"/>
    <w:rPr>
      <w:rFonts w:asciiTheme="majorHAnsi" w:eastAsiaTheme="majorEastAsia" w:hAnsiTheme="majorHAnsi" w:cstheme="majorBidi"/>
      <w:color w:val="B01513" w:themeColor="accent1"/>
      <w:sz w:val="22"/>
      <w:szCs w:val="22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a6">
    <w:name w:val="Intense Emphasis"/>
    <w:basedOn w:val="a0"/>
    <w:uiPriority w:val="21"/>
    <w:qFormat/>
    <w:rPr>
      <w:b/>
      <w:bCs/>
      <w:i/>
      <w:iCs/>
      <w:color w:val="auto"/>
    </w:rPr>
  </w:style>
  <w:style w:type="paragraph" w:styleId="a7">
    <w:name w:val="Intense Quote"/>
    <w:basedOn w:val="a"/>
    <w:next w:val="a"/>
    <w:link w:val="a8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a8">
    <w:name w:val="Выделенная цитата Знак"/>
    <w:basedOn w:val="a0"/>
    <w:link w:val="a7"/>
    <w:uiPriority w:val="30"/>
    <w:rPr>
      <w:color w:val="B01513" w:themeColor="accent1"/>
      <w:sz w:val="28"/>
      <w:szCs w:val="28"/>
    </w:rPr>
  </w:style>
  <w:style w:type="character" w:styleId="a9">
    <w:name w:val="Intense Reference"/>
    <w:basedOn w:val="a0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aa">
    <w:name w:val="Hyperlink"/>
    <w:basedOn w:val="a0"/>
    <w:unhideWhenUsed/>
    <w:rPr>
      <w:color w:val="4FB8C1" w:themeColor="text2" w:themeTint="99"/>
      <w:u w:val="single"/>
    </w:rPr>
  </w:style>
  <w:style w:type="character" w:styleId="ab">
    <w:name w:val="FollowedHyperlink"/>
    <w:basedOn w:val="a0"/>
    <w:uiPriority w:val="99"/>
    <w:semiHidden/>
    <w:unhideWhenUsed/>
    <w:rPr>
      <w:color w:val="9DFFCB" w:themeColor="followedHyperlink"/>
      <w:u w:val="single"/>
    </w:rPr>
  </w:style>
  <w:style w:type="paragraph" w:styleId="ac">
    <w:name w:val="No Spacing"/>
    <w:link w:val="ad"/>
    <w:uiPriority w:val="1"/>
    <w:qFormat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</w:style>
  <w:style w:type="paragraph" w:styleId="21">
    <w:name w:val="Quote"/>
    <w:basedOn w:val="a"/>
    <w:next w:val="a"/>
    <w:link w:val="22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22">
    <w:name w:val="Цитата 2 Знак"/>
    <w:basedOn w:val="a0"/>
    <w:link w:val="21"/>
    <w:uiPriority w:val="29"/>
    <w:rPr>
      <w:rFonts w:asciiTheme="majorHAnsi" w:eastAsiaTheme="majorEastAsia" w:hAnsiTheme="majorHAnsi" w:cstheme="majorBidi"/>
    </w:rPr>
  </w:style>
  <w:style w:type="character" w:styleId="ae">
    <w:name w:val="Strong"/>
    <w:basedOn w:val="a0"/>
    <w:uiPriority w:val="22"/>
    <w:qFormat/>
    <w:rPr>
      <w:b/>
      <w:bCs/>
    </w:rPr>
  </w:style>
  <w:style w:type="paragraph" w:styleId="af">
    <w:name w:val="Subtitle"/>
    <w:basedOn w:val="a"/>
    <w:next w:val="a"/>
    <w:link w:val="af0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f0">
    <w:name w:val="Подзаголовок Знак"/>
    <w:basedOn w:val="a0"/>
    <w:link w:val="af"/>
    <w:uiPriority w:val="11"/>
    <w:rPr>
      <w:sz w:val="28"/>
      <w:szCs w:val="28"/>
    </w:rPr>
  </w:style>
  <w:style w:type="character" w:styleId="af1">
    <w:name w:val="Subtle Emphasis"/>
    <w:basedOn w:val="a0"/>
    <w:uiPriority w:val="19"/>
    <w:qFormat/>
    <w:rPr>
      <w:i/>
      <w:iCs/>
      <w:color w:val="595959" w:themeColor="text1" w:themeTint="A6"/>
    </w:rPr>
  </w:style>
  <w:style w:type="character" w:styleId="af2">
    <w:name w:val="Subtle Reference"/>
    <w:basedOn w:val="a0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af3">
    <w:name w:val="Title"/>
    <w:basedOn w:val="a"/>
    <w:next w:val="a"/>
    <w:link w:val="af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af4">
    <w:name w:val="Название Знак"/>
    <w:basedOn w:val="a0"/>
    <w:link w:val="af3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9C1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C1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rol@ukr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croscope.org.ua/nashi-klient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croscope.org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91;&#1094;&#1077;&#1085;&#1082;&#1086;%20&#1044;&#1086;&#1084;%20&#1080;%20&#1057;&#1077;&#1084;&#1100;&#1103;\AppData\Roaming\Microsoft\&#1064;&#1072;&#1073;&#1083;&#1086;&#1085;&#1099;\&#1041;&#1083;&#1072;&#1085;&#1082;%20&#1048;&#1086;&#1085;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Ион.dotx</Template>
  <TotalTime>164</TotalTime>
  <Pages>2</Pages>
  <Words>1078</Words>
  <Characters>6148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Луценко Дом и Семья</dc:creator>
  <cp:keywords/>
  <cp:lastModifiedBy>Луценко Дом и Семья</cp:lastModifiedBy>
  <cp:revision>17</cp:revision>
  <dcterms:created xsi:type="dcterms:W3CDTF">2015-08-19T10:19:00Z</dcterms:created>
  <dcterms:modified xsi:type="dcterms:W3CDTF">2015-10-22T08:02:00Z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